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4BAC5" w14:textId="77777777" w:rsidR="009A0B08" w:rsidRPr="00771248" w:rsidRDefault="009A0B08" w:rsidP="00771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248">
        <w:rPr>
          <w:rFonts w:ascii="Times New Roman" w:hAnsi="Times New Roman" w:cs="Times New Roman"/>
          <w:b/>
          <w:sz w:val="24"/>
          <w:szCs w:val="24"/>
        </w:rPr>
        <w:t xml:space="preserve">Продлено действие мер по обеспечению санитарно-эпидемиологического благополучия населения в связи с распространением </w:t>
      </w:r>
      <w:proofErr w:type="spellStart"/>
      <w:r w:rsidRPr="0077124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771248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14:paraId="3A4DFF1E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40FCC9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</w:p>
    <w:p w14:paraId="212E9186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2020-04-28 19:05:00</w:t>
      </w:r>
    </w:p>
    <w:p w14:paraId="129187BE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</w:p>
    <w:p w14:paraId="74113121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 xml:space="preserve">Владимир Путин подписал Указ «О продлении действия мер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7712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71248">
        <w:rPr>
          <w:rFonts w:ascii="Times New Roman" w:hAnsi="Times New Roman" w:cs="Times New Roman"/>
          <w:sz w:val="24"/>
          <w:szCs w:val="24"/>
        </w:rPr>
        <w:t xml:space="preserve"> инфекции (COVID-19)».</w:t>
      </w:r>
    </w:p>
    <w:p w14:paraId="5296A62A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</w:p>
    <w:p w14:paraId="787177BD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Текст Указа:</w:t>
      </w:r>
    </w:p>
    <w:p w14:paraId="340B8FBD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 xml:space="preserve">В целях дальнейшего обеспечения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7712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71248">
        <w:rPr>
          <w:rFonts w:ascii="Times New Roman" w:hAnsi="Times New Roman" w:cs="Times New Roman"/>
          <w:sz w:val="24"/>
          <w:szCs w:val="24"/>
        </w:rPr>
        <w:t xml:space="preserve"> инфекции (COVID-19), в соответствии со статьёй 80 Конституции Российской Федерации постановляю:</w:t>
      </w:r>
    </w:p>
    <w:p w14:paraId="3A9605B9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1. Установить с 6 по 8 мая 2020 г. включительно нерабочие дни с сохранением за работниками заработной платы.</w:t>
      </w:r>
    </w:p>
    <w:p w14:paraId="28666FA9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 учётом положений настоящего Указа осуществлять с 1 по 11 мая 2020 г. включительно меры по обеспечению санитарно-эпидемиологического благополучия населения, предусмотренные Указом Президента Российской Федерации от 2 апреля 2020 г.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7712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71248">
        <w:rPr>
          <w:rFonts w:ascii="Times New Roman" w:hAnsi="Times New Roman" w:cs="Times New Roman"/>
          <w:sz w:val="24"/>
          <w:szCs w:val="24"/>
        </w:rPr>
        <w:t xml:space="preserve"> инфекции (COVID-19)».</w:t>
      </w:r>
    </w:p>
    <w:p w14:paraId="7CD67DFB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3. Настоящий Указ не распространяется на следующие организации (работодателей и их работников):</w:t>
      </w:r>
    </w:p>
    <w:p w14:paraId="4BAC1359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14:paraId="236F1F44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б) медицинские и аптечные организации;</w:t>
      </w:r>
    </w:p>
    <w:p w14:paraId="790F36B0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в) организации, обеспечивающие население продуктами питания и товарами первой необходимости;</w:t>
      </w:r>
    </w:p>
    <w:p w14:paraId="57B1E69C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г) организации, выполняющие неотложные работы в условиях чрезвычайной ситуации и 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</w:r>
    </w:p>
    <w:p w14:paraId="5EE8E56F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д) организации, осуществляющие неотложные ремонтные и погрузочно-разгрузочные работы;</w:t>
      </w:r>
    </w:p>
    <w:p w14:paraId="27B6A958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е) организации, предоставляющие финансовые услуги в части неотложных функций (в первую очередь услуги по расчётам и платежам);</w:t>
      </w:r>
    </w:p>
    <w:p w14:paraId="258B5C87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lastRenderedPageBreak/>
        <w:t xml:space="preserve">ж) иные организации, определённые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</w:t>
      </w:r>
      <w:proofErr w:type="spellStart"/>
      <w:r w:rsidRPr="007712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71248">
        <w:rPr>
          <w:rFonts w:ascii="Times New Roman" w:hAnsi="Times New Roman" w:cs="Times New Roman"/>
          <w:sz w:val="24"/>
          <w:szCs w:val="24"/>
        </w:rPr>
        <w:t xml:space="preserve"> инфекции (COVID-19) в субъекте Российской Федерации.</w:t>
      </w:r>
    </w:p>
    <w:p w14:paraId="6E696C6D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4. Настоящий Указ может распространяться на системообразующие, а также на научные и образовательные организации по согласованию с Правительством Российской Федерации.</w:t>
      </w:r>
    </w:p>
    <w:p w14:paraId="5D717314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5.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 1 по 11 мая 2020 г. включительно функционирование этих органов.</w:t>
      </w:r>
    </w:p>
    <w:p w14:paraId="6458AC3E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 xml:space="preserve">6. Государственным органам субъектов Российской Федерации и органам местного самоуправления, исходя из санитарно-эпидемиологической обстановки и особенностей распространения новой </w:t>
      </w:r>
      <w:proofErr w:type="spellStart"/>
      <w:r w:rsidRPr="007712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71248">
        <w:rPr>
          <w:rFonts w:ascii="Times New Roman" w:hAnsi="Times New Roman" w:cs="Times New Roman"/>
          <w:sz w:val="24"/>
          <w:szCs w:val="24"/>
        </w:rPr>
        <w:t xml:space="preserve"> инфекции (COVID-19) на соответствующей территории Российской Федерации, определить численность государственных и муниципальных служащих, обеспечивающих с 1 по 11 мая 2020 г. включительно функционирование этих органов.</w:t>
      </w:r>
    </w:p>
    <w:p w14:paraId="38D4A888" w14:textId="77777777" w:rsidR="009A0B08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7. Организациям, осуществляющим производство и выпуск средств массовой информации, определить численность работников, обеспечивающих с 1 по 11 мая 2020 г. включительно функционирование этих организаций.</w:t>
      </w:r>
    </w:p>
    <w:p w14:paraId="51183FE3" w14:textId="5152335C" w:rsidR="00AF7767" w:rsidRPr="00771248" w:rsidRDefault="009A0B08" w:rsidP="009A0B08">
      <w:pPr>
        <w:rPr>
          <w:rFonts w:ascii="Times New Roman" w:hAnsi="Times New Roman" w:cs="Times New Roman"/>
          <w:sz w:val="24"/>
          <w:szCs w:val="24"/>
        </w:rPr>
      </w:pPr>
      <w:r w:rsidRPr="00771248">
        <w:rPr>
          <w:rFonts w:ascii="Times New Roman" w:hAnsi="Times New Roman" w:cs="Times New Roman"/>
          <w:sz w:val="24"/>
          <w:szCs w:val="24"/>
        </w:rPr>
        <w:t>8. Настоящий Указ вступает в силу со дня его официального опубликования.</w:t>
      </w:r>
    </w:p>
    <w:sectPr w:rsidR="00AF7767" w:rsidRPr="0077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F8"/>
    <w:rsid w:val="005706F8"/>
    <w:rsid w:val="00771248"/>
    <w:rsid w:val="009A0B08"/>
    <w:rsid w:val="00A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34A1-6287-40A9-A74F-30C641B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2020-05-18T15:23:00Z</cp:lastPrinted>
  <dcterms:created xsi:type="dcterms:W3CDTF">2020-05-18T05:40:00Z</dcterms:created>
  <dcterms:modified xsi:type="dcterms:W3CDTF">2020-05-18T15:23:00Z</dcterms:modified>
</cp:coreProperties>
</file>